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1E91A" w14:textId="6C5B53A8" w:rsidR="00017539" w:rsidRPr="00017539" w:rsidRDefault="00017539" w:rsidP="00017539">
      <w:pPr>
        <w:jc w:val="center"/>
        <w:rPr>
          <w:rFonts w:ascii="Arial" w:hAnsi="Arial" w:cs="Arial"/>
          <w:b/>
          <w:lang w:val="es-MX"/>
        </w:rPr>
      </w:pPr>
      <w:r w:rsidRPr="00017539">
        <w:rPr>
          <w:rFonts w:ascii="Arial" w:hAnsi="Arial" w:cs="Arial"/>
          <w:b/>
          <w:lang w:val="es-MX"/>
        </w:rPr>
        <w:t>AYUNTAMIENTO DE BENITO JUÁREZ</w:t>
      </w:r>
      <w:r>
        <w:rPr>
          <w:rFonts w:ascii="Arial" w:hAnsi="Arial" w:cs="Arial"/>
          <w:b/>
          <w:lang w:val="es-MX"/>
        </w:rPr>
        <w:t>,</w:t>
      </w:r>
      <w:r w:rsidRPr="00017539">
        <w:rPr>
          <w:rFonts w:ascii="Arial" w:hAnsi="Arial" w:cs="Arial"/>
          <w:b/>
          <w:lang w:val="es-MX"/>
        </w:rPr>
        <w:t xml:space="preserve"> MODELO A SEGUIR EN MATERIA DE INCLUSIÓN</w:t>
      </w:r>
    </w:p>
    <w:p w14:paraId="54D84244" w14:textId="77777777" w:rsidR="00017539" w:rsidRPr="00017539" w:rsidRDefault="00017539" w:rsidP="00017539">
      <w:pPr>
        <w:jc w:val="both"/>
        <w:rPr>
          <w:rFonts w:ascii="Arial" w:hAnsi="Arial" w:cs="Arial"/>
          <w:bCs/>
          <w:lang w:val="es-MX"/>
        </w:rPr>
      </w:pPr>
    </w:p>
    <w:p w14:paraId="077310E9" w14:textId="77777777" w:rsidR="00017539" w:rsidRPr="00017539" w:rsidRDefault="00017539" w:rsidP="00017539">
      <w:pPr>
        <w:jc w:val="both"/>
        <w:rPr>
          <w:rFonts w:ascii="Arial" w:hAnsi="Arial" w:cs="Arial"/>
          <w:bCs/>
          <w:lang w:val="es-MX"/>
        </w:rPr>
      </w:pPr>
      <w:r w:rsidRPr="00017539">
        <w:rPr>
          <w:rFonts w:ascii="Arial" w:hAnsi="Arial" w:cs="Arial"/>
          <w:b/>
          <w:lang w:val="es-MX"/>
        </w:rPr>
        <w:t>Cancún, Q. R., a 16 de diciembre de 2023</w:t>
      </w:r>
      <w:r w:rsidRPr="00017539">
        <w:rPr>
          <w:rFonts w:ascii="Arial" w:hAnsi="Arial" w:cs="Arial"/>
          <w:bCs/>
          <w:lang w:val="es-MX"/>
        </w:rPr>
        <w:t>.- En el marco de la campaña de recaudación Teletón 2023, la Presidenta Municipal, Ana Paty Peralta, hizo la entrega de un cheque a dicha fundación, en las instalaciones del CRIT Quintana Roo e invitó a que más personas se sumen a la iniciativa en beneficio de miles de niñas y niños.</w:t>
      </w:r>
    </w:p>
    <w:p w14:paraId="645C64D4" w14:textId="77777777" w:rsidR="00017539" w:rsidRPr="00017539" w:rsidRDefault="00017539" w:rsidP="00017539">
      <w:pPr>
        <w:jc w:val="both"/>
        <w:rPr>
          <w:rFonts w:ascii="Arial" w:hAnsi="Arial" w:cs="Arial"/>
          <w:bCs/>
          <w:lang w:val="es-MX"/>
        </w:rPr>
      </w:pPr>
    </w:p>
    <w:p w14:paraId="4794FCF8" w14:textId="77777777" w:rsidR="00017539" w:rsidRPr="00017539" w:rsidRDefault="00017539" w:rsidP="00017539">
      <w:pPr>
        <w:jc w:val="both"/>
        <w:rPr>
          <w:rFonts w:ascii="Arial" w:hAnsi="Arial" w:cs="Arial"/>
          <w:bCs/>
          <w:lang w:val="es-MX"/>
        </w:rPr>
      </w:pPr>
      <w:r w:rsidRPr="00017539">
        <w:rPr>
          <w:rFonts w:ascii="Arial" w:hAnsi="Arial" w:cs="Arial"/>
          <w:bCs/>
          <w:lang w:val="es-MX"/>
        </w:rPr>
        <w:t>Acompañando a la Gobernadora Mara Lezama y a la Alcaldesa de Puerto Morelos, Blanca Merari Tziu Muñoz, quienes también hicieron su respectiva aportación, en entrevista, Ana Paty Peralta hizo un llamado a la población a sumarse a las diversas iniciativas que tienen como principal fin ayudar a quienes más lo necesitan, siendo el Teletón uno de los mejores ejemplos de altruismo.</w:t>
      </w:r>
    </w:p>
    <w:p w14:paraId="39B99BC6" w14:textId="77777777" w:rsidR="00017539" w:rsidRPr="00017539" w:rsidRDefault="00017539" w:rsidP="00017539">
      <w:pPr>
        <w:jc w:val="both"/>
        <w:rPr>
          <w:rFonts w:ascii="Arial" w:hAnsi="Arial" w:cs="Arial"/>
          <w:bCs/>
          <w:lang w:val="es-MX"/>
        </w:rPr>
      </w:pPr>
    </w:p>
    <w:p w14:paraId="2099C111" w14:textId="77777777" w:rsidR="00017539" w:rsidRPr="00017539" w:rsidRDefault="00017539" w:rsidP="00017539">
      <w:pPr>
        <w:jc w:val="both"/>
        <w:rPr>
          <w:rFonts w:ascii="Arial" w:hAnsi="Arial" w:cs="Arial"/>
          <w:bCs/>
          <w:lang w:val="es-MX"/>
        </w:rPr>
      </w:pPr>
      <w:r w:rsidRPr="00017539">
        <w:rPr>
          <w:rFonts w:ascii="Arial" w:hAnsi="Arial" w:cs="Arial"/>
          <w:bCs/>
          <w:lang w:val="es-MX"/>
        </w:rPr>
        <w:t xml:space="preserve">Por su parte, la gobernadora Mara Lezama destacó el trabajo de cada persona que está en dicha institución, las cuales le cambian la vida a tantos seres humanos. Asimismo, agradeció a la familia Teletón por su esfuerzo de tantos años, el cual inicio en 1997, y ha dado oportunidad a más de 743 mil personas de ser atendidas en 26 centros de este tipo, donde se han dado poco más de 35 millones de servicios, gracias a la generosidad de todos los mexicanos. </w:t>
      </w:r>
    </w:p>
    <w:p w14:paraId="45905D40" w14:textId="77777777" w:rsidR="00017539" w:rsidRPr="00017539" w:rsidRDefault="00017539" w:rsidP="00017539">
      <w:pPr>
        <w:jc w:val="both"/>
        <w:rPr>
          <w:rFonts w:ascii="Arial" w:hAnsi="Arial" w:cs="Arial"/>
          <w:bCs/>
          <w:lang w:val="es-MX"/>
        </w:rPr>
      </w:pPr>
    </w:p>
    <w:p w14:paraId="4E56434E" w14:textId="77777777" w:rsidR="00017539" w:rsidRPr="00017539" w:rsidRDefault="00017539" w:rsidP="00017539">
      <w:pPr>
        <w:jc w:val="both"/>
        <w:rPr>
          <w:rFonts w:ascii="Arial" w:hAnsi="Arial" w:cs="Arial"/>
          <w:bCs/>
          <w:lang w:val="es-MX"/>
        </w:rPr>
      </w:pPr>
      <w:r w:rsidRPr="00017539">
        <w:rPr>
          <w:rFonts w:ascii="Arial" w:hAnsi="Arial" w:cs="Arial"/>
          <w:bCs/>
          <w:lang w:val="es-MX"/>
        </w:rPr>
        <w:t>En ese evento, el director del CRIT Quintana Roo, Paolo Sergio Montero Jaquez, reconoció el trabajo que ha realizado la Primera Autoridad de Benito Juárez sobre el tema de inclusión, pues desde el gobierno municipal ha prevalecido la creación de políticas públicas y acciones en favor de las personas con discapacidad y sectores vulnerables.</w:t>
      </w:r>
    </w:p>
    <w:p w14:paraId="5E60E61E" w14:textId="77777777" w:rsidR="00017539" w:rsidRPr="00017539" w:rsidRDefault="00017539" w:rsidP="00017539">
      <w:pPr>
        <w:jc w:val="both"/>
        <w:rPr>
          <w:rFonts w:ascii="Arial" w:hAnsi="Arial" w:cs="Arial"/>
          <w:bCs/>
          <w:lang w:val="es-MX"/>
        </w:rPr>
      </w:pPr>
    </w:p>
    <w:p w14:paraId="4669047C" w14:textId="77777777" w:rsidR="00017539" w:rsidRPr="00017539" w:rsidRDefault="00017539" w:rsidP="00017539">
      <w:pPr>
        <w:jc w:val="both"/>
        <w:rPr>
          <w:rFonts w:ascii="Arial" w:hAnsi="Arial" w:cs="Arial"/>
          <w:bCs/>
          <w:lang w:val="es-MX"/>
        </w:rPr>
      </w:pPr>
      <w:r w:rsidRPr="00017539">
        <w:rPr>
          <w:rFonts w:ascii="Arial" w:hAnsi="Arial" w:cs="Arial"/>
          <w:bCs/>
          <w:lang w:val="es-MX"/>
        </w:rPr>
        <w:t>“Sorprendido del Municipio de Benito Juárez por los temas de inclusión en los que están trabajando al lado del director para la Inclusión de las Personas con Discapacidad, sin un modelo a seguir en toda la República Mexicana”, expresó Montero Jaquez.</w:t>
      </w:r>
    </w:p>
    <w:p w14:paraId="45DDDEFD" w14:textId="77777777" w:rsidR="00017539" w:rsidRPr="00017539" w:rsidRDefault="00017539" w:rsidP="00017539">
      <w:pPr>
        <w:jc w:val="both"/>
        <w:rPr>
          <w:rFonts w:ascii="Arial" w:hAnsi="Arial" w:cs="Arial"/>
          <w:bCs/>
          <w:lang w:val="es-MX"/>
        </w:rPr>
      </w:pPr>
    </w:p>
    <w:p w14:paraId="6BC076DC" w14:textId="77777777" w:rsidR="00017539" w:rsidRPr="00017539" w:rsidRDefault="00017539" w:rsidP="00017539">
      <w:pPr>
        <w:jc w:val="both"/>
        <w:rPr>
          <w:rFonts w:ascii="Arial" w:hAnsi="Arial" w:cs="Arial"/>
          <w:bCs/>
          <w:lang w:val="es-MX"/>
        </w:rPr>
      </w:pPr>
      <w:r w:rsidRPr="00017539">
        <w:rPr>
          <w:rFonts w:ascii="Arial" w:hAnsi="Arial" w:cs="Arial"/>
          <w:bCs/>
          <w:lang w:val="es-MX"/>
        </w:rPr>
        <w:t>Después de cantar y bailar la canción del Teletón, las autoridades invitaron a las y los ciudadanos a donar en cualquier sucursal, para ayudar a más y más personas, y romper la meta de 410 millones 473 mil 715 pesos que se fijó en este año.</w:t>
      </w:r>
    </w:p>
    <w:p w14:paraId="519CC5CA" w14:textId="77777777" w:rsidR="00017539" w:rsidRPr="00017539" w:rsidRDefault="00017539" w:rsidP="00017539">
      <w:pPr>
        <w:jc w:val="both"/>
        <w:rPr>
          <w:rFonts w:ascii="Arial" w:hAnsi="Arial" w:cs="Arial"/>
          <w:bCs/>
          <w:lang w:val="es-MX"/>
        </w:rPr>
      </w:pPr>
    </w:p>
    <w:p w14:paraId="4653E682" w14:textId="2F0A34AA" w:rsidR="009D4A58" w:rsidRPr="00017539" w:rsidRDefault="00017539" w:rsidP="00017539">
      <w:pPr>
        <w:jc w:val="center"/>
        <w:rPr>
          <w:b/>
        </w:rPr>
      </w:pPr>
      <w:r w:rsidRPr="00017539">
        <w:rPr>
          <w:rFonts w:ascii="Arial" w:hAnsi="Arial" w:cs="Arial"/>
          <w:b/>
          <w:lang w:val="es-MX"/>
        </w:rPr>
        <w:t>***</w:t>
      </w:r>
      <w:r>
        <w:rPr>
          <w:rFonts w:ascii="Arial" w:hAnsi="Arial" w:cs="Arial"/>
          <w:b/>
          <w:lang w:val="es-MX"/>
        </w:rPr>
        <w:t>*********</w:t>
      </w:r>
    </w:p>
    <w:sectPr w:rsidR="009D4A58" w:rsidRPr="00017539"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44EC2" w14:textId="77777777" w:rsidR="00F16791" w:rsidRDefault="00F16791" w:rsidP="0092028B">
      <w:r>
        <w:separator/>
      </w:r>
    </w:p>
  </w:endnote>
  <w:endnote w:type="continuationSeparator" w:id="0">
    <w:p w14:paraId="199D03D9" w14:textId="77777777" w:rsidR="00F16791" w:rsidRDefault="00F1679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19411" w14:textId="77777777" w:rsidR="00F16791" w:rsidRDefault="00F16791" w:rsidP="0092028B">
      <w:r>
        <w:separator/>
      </w:r>
    </w:p>
  </w:footnote>
  <w:footnote w:type="continuationSeparator" w:id="0">
    <w:p w14:paraId="56AEB597" w14:textId="77777777" w:rsidR="00F16791" w:rsidRDefault="00F1679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55DB44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9E0EEC">
                            <w:rPr>
                              <w:rFonts w:cstheme="minorHAnsi"/>
                              <w:b/>
                              <w:bCs/>
                              <w:lang w:val="es-ES"/>
                            </w:rPr>
                            <w:t>3</w:t>
                          </w:r>
                          <w:r w:rsidR="004749F3">
                            <w:rPr>
                              <w:rFonts w:cstheme="minorHAnsi"/>
                              <w:b/>
                              <w:bCs/>
                              <w:lang w:val="es-ES"/>
                            </w:rPr>
                            <w:t>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55DB44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AC7FCB">
                      <w:rPr>
                        <w:rFonts w:cstheme="minorHAnsi"/>
                        <w:b/>
                        <w:bCs/>
                        <w:lang w:val="es-ES"/>
                      </w:rPr>
                      <w:t>2</w:t>
                    </w:r>
                    <w:r w:rsidR="009E0EEC">
                      <w:rPr>
                        <w:rFonts w:cstheme="minorHAnsi"/>
                        <w:b/>
                        <w:bCs/>
                        <w:lang w:val="es-ES"/>
                      </w:rPr>
                      <w:t>3</w:t>
                    </w:r>
                    <w:r w:rsidR="004749F3">
                      <w:rPr>
                        <w:rFonts w:cstheme="minorHAnsi"/>
                        <w:b/>
                        <w:bCs/>
                        <w:lang w:val="es-ES"/>
                      </w:rPr>
                      <w:t>81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57D95A62"/>
    <w:multiLevelType w:val="hybridMultilevel"/>
    <w:tmpl w:val="6EFC22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229467064">
    <w:abstractNumId w:val="1"/>
  </w:num>
  <w:num w:numId="2" w16cid:durableId="2013604663">
    <w:abstractNumId w:val="4"/>
  </w:num>
  <w:num w:numId="3" w16cid:durableId="560944330">
    <w:abstractNumId w:val="0"/>
  </w:num>
  <w:num w:numId="4" w16cid:durableId="358776599">
    <w:abstractNumId w:val="2"/>
  </w:num>
  <w:num w:numId="5" w16cid:durableId="3941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17539"/>
    <w:rsid w:val="0005079F"/>
    <w:rsid w:val="00111F21"/>
    <w:rsid w:val="001251F8"/>
    <w:rsid w:val="0014199E"/>
    <w:rsid w:val="003425F7"/>
    <w:rsid w:val="003E64E6"/>
    <w:rsid w:val="004749F3"/>
    <w:rsid w:val="004D6C77"/>
    <w:rsid w:val="00500033"/>
    <w:rsid w:val="00500F50"/>
    <w:rsid w:val="00624302"/>
    <w:rsid w:val="0065406D"/>
    <w:rsid w:val="006A1CAC"/>
    <w:rsid w:val="006F0C0F"/>
    <w:rsid w:val="006F54F3"/>
    <w:rsid w:val="0070322A"/>
    <w:rsid w:val="00727F70"/>
    <w:rsid w:val="0077122A"/>
    <w:rsid w:val="007E0B4C"/>
    <w:rsid w:val="00822E90"/>
    <w:rsid w:val="00893676"/>
    <w:rsid w:val="0091641D"/>
    <w:rsid w:val="0092028B"/>
    <w:rsid w:val="0092643C"/>
    <w:rsid w:val="009D2BE0"/>
    <w:rsid w:val="009D4A58"/>
    <w:rsid w:val="009E0EEC"/>
    <w:rsid w:val="00A5698C"/>
    <w:rsid w:val="00AA45D3"/>
    <w:rsid w:val="00AC6469"/>
    <w:rsid w:val="00AC7FCB"/>
    <w:rsid w:val="00BD5728"/>
    <w:rsid w:val="00C536F9"/>
    <w:rsid w:val="00C71425"/>
    <w:rsid w:val="00C948AD"/>
    <w:rsid w:val="00D23899"/>
    <w:rsid w:val="00D301AB"/>
    <w:rsid w:val="00D80EDE"/>
    <w:rsid w:val="00E90C7C"/>
    <w:rsid w:val="00EA339E"/>
    <w:rsid w:val="00ED16A2"/>
    <w:rsid w:val="00F16791"/>
    <w:rsid w:val="00F81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C04A2238-A2BE-4B2A-858D-00FDBB1A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320</Words>
  <Characters>1766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Heyder Manrique</cp:lastModifiedBy>
  <cp:revision>5</cp:revision>
  <dcterms:created xsi:type="dcterms:W3CDTF">2023-12-17T19:44:00Z</dcterms:created>
  <dcterms:modified xsi:type="dcterms:W3CDTF">2023-12-18T13:26:00Z</dcterms:modified>
</cp:coreProperties>
</file>